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251">
        <w:rPr>
          <w:rFonts w:ascii="Times New Roman" w:hAnsi="Times New Roman" w:cs="Times New Roman"/>
          <w:bCs/>
          <w:sz w:val="28"/>
          <w:szCs w:val="28"/>
        </w:rPr>
        <w:t>24.02.2026</w:t>
      </w:r>
      <w:r w:rsidR="00076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251">
        <w:rPr>
          <w:rFonts w:ascii="Times New Roman" w:hAnsi="Times New Roman" w:cs="Times New Roman"/>
          <w:bCs/>
          <w:sz w:val="28"/>
          <w:szCs w:val="28"/>
        </w:rPr>
        <w:t xml:space="preserve"> 524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44019" w:rsidRPr="00144019" w:rsidRDefault="00144019" w:rsidP="0014401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76B28" w:rsidRPr="00076B28" w:rsidRDefault="00076B28" w:rsidP="00076B2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1AE9" w:rsidRPr="009E429A" w:rsidRDefault="00DB71E2" w:rsidP="00871AE9">
      <w:pPr>
        <w:pStyle w:val="1"/>
        <w:jc w:val="center"/>
        <w:rPr>
          <w:sz w:val="28"/>
          <w:szCs w:val="28"/>
        </w:rPr>
      </w:pPr>
      <w:r w:rsidRPr="00E413F0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</w:t>
      </w:r>
      <w:r>
        <w:rPr>
          <w:sz w:val="28"/>
          <w:szCs w:val="28"/>
        </w:rPr>
        <w:t xml:space="preserve"> </w:t>
      </w:r>
      <w:r w:rsidRPr="00E413F0">
        <w:rPr>
          <w:sz w:val="28"/>
          <w:szCs w:val="28"/>
        </w:rPr>
        <w:t xml:space="preserve">с кадастровым номером </w:t>
      </w:r>
      <w:r w:rsidR="00871AE9" w:rsidRPr="009E429A">
        <w:rPr>
          <w:sz w:val="28"/>
          <w:szCs w:val="28"/>
        </w:rPr>
        <w:t>50:23:0050161:52, расположенного по адресу: Московская область, р-н Раменский, сельское поселение Ганусовское</w:t>
      </w:r>
    </w:p>
    <w:p w:rsidR="00871AE9" w:rsidRPr="009E429A" w:rsidRDefault="00871AE9" w:rsidP="00871AE9">
      <w:pPr>
        <w:rPr>
          <w:sz w:val="28"/>
          <w:szCs w:val="28"/>
          <w:lang w:eastAsia="ru-RU"/>
        </w:rPr>
      </w:pPr>
    </w:p>
    <w:p w:rsidR="00871AE9" w:rsidRPr="009E429A" w:rsidRDefault="00871AE9" w:rsidP="00871AE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области»,постановлением Правительства Московской области от 31.07.2023 № 565-ПП «Об образовании комиссий 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12.08.2022 </w:t>
      </w:r>
      <w:r>
        <w:rPr>
          <w:rFonts w:ascii="Times New Roman" w:hAnsi="Times New Roman" w:cs="Times New Roman"/>
          <w:sz w:val="28"/>
          <w:szCs w:val="28"/>
        </w:rPr>
        <w:br/>
      </w:r>
      <w:r w:rsidRPr="009E429A">
        <w:rPr>
          <w:rFonts w:ascii="Times New Roman" w:hAnsi="Times New Roman" w:cs="Times New Roman"/>
          <w:sz w:val="28"/>
          <w:szCs w:val="28"/>
        </w:rPr>
        <w:t>№ 27РВ-387, 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</w:t>
      </w:r>
      <w:r>
        <w:rPr>
          <w:rFonts w:ascii="Times New Roman" w:hAnsi="Times New Roman" w:cs="Times New Roman"/>
          <w:sz w:val="28"/>
          <w:szCs w:val="28"/>
        </w:rPr>
        <w:t>ласти от 14.07.2021 № 7547 (в редакции</w:t>
      </w:r>
      <w:r w:rsidRPr="009E429A">
        <w:rPr>
          <w:rFonts w:ascii="Times New Roman" w:hAnsi="Times New Roman" w:cs="Times New Roman"/>
          <w:sz w:val="28"/>
          <w:szCs w:val="28"/>
        </w:rPr>
        <w:t xml:space="preserve"> от 12.02.2026 № 397), учитывая рекомендации Комиссии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9E429A">
        <w:rPr>
          <w:rFonts w:ascii="Times New Roman" w:hAnsi="Times New Roman" w:cs="Times New Roman"/>
          <w:sz w:val="28"/>
          <w:szCs w:val="28"/>
        </w:rPr>
        <w:t xml:space="preserve">от___ №__), решение 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9E429A">
        <w:rPr>
          <w:rFonts w:ascii="Times New Roman" w:hAnsi="Times New Roman" w:cs="Times New Roman"/>
          <w:sz w:val="28"/>
          <w:szCs w:val="28"/>
        </w:rPr>
        <w:t>от__ №__),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t>о результатах общественных обсуждений,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9E429A">
        <w:rPr>
          <w:rFonts w:ascii="Times New Roman" w:hAnsi="Times New Roman" w:cs="Times New Roman"/>
          <w:sz w:val="28"/>
          <w:szCs w:val="28"/>
        </w:rPr>
        <w:t>о соблюдении требований технических регламентов для объектов капитального строительства при реализации разрешения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lastRenderedPageBreak/>
        <w:t>выданное ООО «Бронницкая архитектурно-геодезическая служба» (регистрационный номер члена СРО № П-139-005002067842-0116,  Саморегулируемая организация - Ассоциация Саморегулируемая организация «Объединение проектировщиков «Развитие» (СРО-П-139-22032010), дата и номер решения о приеме в члены: протокол от 13.12.2010 № 1210-02) (далее – Заключение), заявление Федосова В.Е.:</w:t>
      </w:r>
    </w:p>
    <w:p w:rsidR="00871AE9" w:rsidRPr="009E429A" w:rsidRDefault="00871AE9" w:rsidP="00871AE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отклонение от предельных параметров разрешенного строительства, реконструкции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9E429A">
        <w:rPr>
          <w:rFonts w:ascii="Times New Roman" w:hAnsi="Times New Roman" w:cs="Times New Roman"/>
          <w:sz w:val="28"/>
          <w:szCs w:val="28"/>
        </w:rPr>
        <w:t>в части уменьшения минимальных отступов от границ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t xml:space="preserve">в литерах </w:t>
      </w:r>
      <w:r>
        <w:rPr>
          <w:rFonts w:ascii="Times New Roman" w:hAnsi="Times New Roman" w:cs="Times New Roman"/>
          <w:sz w:val="28"/>
          <w:szCs w:val="28"/>
        </w:rPr>
        <w:br/>
      </w:r>
      <w:r w:rsidRPr="009E429A">
        <w:rPr>
          <w:rFonts w:ascii="Times New Roman" w:hAnsi="Times New Roman" w:cs="Times New Roman"/>
          <w:sz w:val="28"/>
          <w:szCs w:val="28"/>
        </w:rPr>
        <w:t xml:space="preserve">4-5 до 2,0 м, согласно схеме планировочной организации земельного участка, подготовленной ООО «Бронницкая архитектурно-геодезическая служба», </w:t>
      </w:r>
      <w:r>
        <w:rPr>
          <w:rFonts w:ascii="Times New Roman" w:hAnsi="Times New Roman" w:cs="Times New Roman"/>
          <w:sz w:val="28"/>
          <w:szCs w:val="28"/>
        </w:rPr>
        <w:br/>
      </w:r>
      <w:r w:rsidRPr="009E429A">
        <w:rPr>
          <w:rFonts w:ascii="Times New Roman" w:hAnsi="Times New Roman" w:cs="Times New Roman"/>
          <w:sz w:val="28"/>
          <w:szCs w:val="28"/>
        </w:rPr>
        <w:t>для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t xml:space="preserve">с кадастровым номером 50:23:0050161:52, расположенного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9E429A">
        <w:rPr>
          <w:rFonts w:ascii="Times New Roman" w:hAnsi="Times New Roman" w:cs="Times New Roman"/>
          <w:sz w:val="28"/>
          <w:szCs w:val="28"/>
        </w:rPr>
        <w:t>по адресу: Московская область,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t>р-н Раменский, сельское поселение Ганусовское.</w:t>
      </w:r>
    </w:p>
    <w:p w:rsidR="00871AE9" w:rsidRPr="009E429A" w:rsidRDefault="00871AE9" w:rsidP="0087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871AE9" w:rsidRPr="009E429A" w:rsidRDefault="00871AE9" w:rsidP="0087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</w:t>
      </w:r>
      <w:r>
        <w:rPr>
          <w:rFonts w:ascii="Times New Roman" w:hAnsi="Times New Roman" w:cs="Times New Roman"/>
          <w:sz w:val="28"/>
          <w:szCs w:val="28"/>
        </w:rPr>
        <w:t xml:space="preserve">тета по архитектуре </w:t>
      </w:r>
      <w:r w:rsidRPr="009E429A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на Интернет-портале Правительства Московской области (www.mosreg.ru).</w:t>
      </w:r>
    </w:p>
    <w:p w:rsidR="00871AE9" w:rsidRPr="009E429A" w:rsidRDefault="00871AE9" w:rsidP="0087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076B28" w:rsidRDefault="00076B28" w:rsidP="00871AE9">
      <w:pPr>
        <w:pStyle w:val="1"/>
        <w:jc w:val="center"/>
        <w:rPr>
          <w:sz w:val="28"/>
          <w:szCs w:val="28"/>
        </w:rPr>
      </w:pPr>
    </w:p>
    <w:p w:rsidR="00DB71E2" w:rsidRPr="00A2335C" w:rsidRDefault="00DB71E2" w:rsidP="00076B28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A2335C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76B28" w:rsidRPr="00A2335C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76B28" w:rsidRPr="00A2335C" w:rsidRDefault="00076B28" w:rsidP="00076B2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 xml:space="preserve">Московской области         </w:t>
      </w:r>
      <w:r w:rsidR="00044EAA" w:rsidRPr="00A2335C">
        <w:rPr>
          <w:rFonts w:ascii="Times New Roman" w:hAnsi="Times New Roman" w:cs="Times New Roman"/>
          <w:sz w:val="28"/>
          <w:szCs w:val="28"/>
        </w:rPr>
        <w:t xml:space="preserve">     </w:t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A2335C">
        <w:rPr>
          <w:rFonts w:ascii="Times New Roman" w:hAnsi="Times New Roman" w:cs="Times New Roman"/>
          <w:sz w:val="28"/>
          <w:szCs w:val="28"/>
        </w:rPr>
        <w:t xml:space="preserve"> ______________ ФИО</w:t>
      </w:r>
    </w:p>
    <w:p w:rsidR="00DF221D" w:rsidRPr="00A2335C" w:rsidRDefault="00DF221D" w:rsidP="00DF221D">
      <w:pPr>
        <w:rPr>
          <w:sz w:val="28"/>
          <w:szCs w:val="28"/>
        </w:rPr>
      </w:pPr>
    </w:p>
    <w:sectPr w:rsidR="00DF221D" w:rsidRPr="00A2335C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C0A" w:rsidRDefault="00EA0C0A" w:rsidP="00202917">
      <w:pPr>
        <w:spacing w:after="0" w:line="240" w:lineRule="auto"/>
      </w:pPr>
      <w:r>
        <w:separator/>
      </w:r>
    </w:p>
  </w:endnote>
  <w:endnote w:type="continuationSeparator" w:id="1">
    <w:p w:rsidR="00EA0C0A" w:rsidRDefault="00EA0C0A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C0A" w:rsidRDefault="00EA0C0A" w:rsidP="00202917">
      <w:pPr>
        <w:spacing w:after="0" w:line="240" w:lineRule="auto"/>
      </w:pPr>
      <w:r>
        <w:separator/>
      </w:r>
    </w:p>
  </w:footnote>
  <w:footnote w:type="continuationSeparator" w:id="1">
    <w:p w:rsidR="00EA0C0A" w:rsidRDefault="00EA0C0A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4EF4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0EDF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699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64DD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B5460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54D3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3BF6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1AE9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4323"/>
    <w:rsid w:val="00937373"/>
    <w:rsid w:val="00942353"/>
    <w:rsid w:val="00942F85"/>
    <w:rsid w:val="00943E86"/>
    <w:rsid w:val="009502DC"/>
    <w:rsid w:val="0095253F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4C82"/>
    <w:rsid w:val="009F551C"/>
    <w:rsid w:val="00A00633"/>
    <w:rsid w:val="00A016DD"/>
    <w:rsid w:val="00A02835"/>
    <w:rsid w:val="00A076D7"/>
    <w:rsid w:val="00A20EC2"/>
    <w:rsid w:val="00A219C3"/>
    <w:rsid w:val="00A219CB"/>
    <w:rsid w:val="00A21ACB"/>
    <w:rsid w:val="00A2268F"/>
    <w:rsid w:val="00A2335C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946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B7AA6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E7251"/>
    <w:rsid w:val="00CF08D8"/>
    <w:rsid w:val="00CF31BF"/>
    <w:rsid w:val="00CF6EAB"/>
    <w:rsid w:val="00D004D8"/>
    <w:rsid w:val="00D004E9"/>
    <w:rsid w:val="00D00AB8"/>
    <w:rsid w:val="00D01EDC"/>
    <w:rsid w:val="00D03ED1"/>
    <w:rsid w:val="00D0787D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B71E2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221D"/>
    <w:rsid w:val="00DF47F2"/>
    <w:rsid w:val="00DF58B2"/>
    <w:rsid w:val="00DF7ED6"/>
    <w:rsid w:val="00E030D0"/>
    <w:rsid w:val="00E0452B"/>
    <w:rsid w:val="00E10CDC"/>
    <w:rsid w:val="00E12ED4"/>
    <w:rsid w:val="00E1488A"/>
    <w:rsid w:val="00E14E31"/>
    <w:rsid w:val="00E1764B"/>
    <w:rsid w:val="00E17B3A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44F1"/>
    <w:rsid w:val="00E8574C"/>
    <w:rsid w:val="00E85CBB"/>
    <w:rsid w:val="00E87DE2"/>
    <w:rsid w:val="00E93A40"/>
    <w:rsid w:val="00E968E4"/>
    <w:rsid w:val="00E97524"/>
    <w:rsid w:val="00EA0C04"/>
    <w:rsid w:val="00EA0C0A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2AAC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styleId="ac">
    <w:name w:val="List Paragraph"/>
    <w:basedOn w:val="a"/>
    <w:uiPriority w:val="34"/>
    <w:qFormat/>
    <w:rsid w:val="00DB7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2026-02-23T11:59:00Z</dcterms:created>
  <dcterms:modified xsi:type="dcterms:W3CDTF">2026-02-23T11:59:00Z</dcterms:modified>
</cp:coreProperties>
</file>